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0"/>
      </w:tblGrid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45"/>
            </w:tblGrid>
            <w:tr w:rsidR="006F046C" w:rsidRPr="006F046C" w:rsidTr="006F046C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F046C" w:rsidRPr="006F046C" w:rsidRDefault="006F046C" w:rsidP="006F046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</w:rPr>
                  </w:pPr>
                  <w:r w:rsidRPr="006F046C">
                    <w:rPr>
                      <w:rFonts w:ascii="TH SarabunIT๙" w:eastAsia="Times New Roman" w:hAnsi="TH SarabunIT๙" w:cs="TH SarabunIT๙"/>
                      <w:noProof/>
                      <w:color w:val="000000" w:themeColor="text1"/>
                      <w:sz w:val="27"/>
                      <w:szCs w:val="27"/>
                    </w:rPr>
                    <w:drawing>
                      <wp:inline distT="0" distB="0" distL="0" distR="0">
                        <wp:extent cx="952500" cy="1038225"/>
                        <wp:effectExtent l="19050" t="0" r="0" b="0"/>
                        <wp:docPr id="5" name="LOGO" descr="https://process3.gprocurement.go.th/egp3proc160Web/images.logo?filelogo=krut10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" descr="https://process3.gprocurement.go.th/egp3proc160Web/images.logo?filelogo=krut10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038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F046C" w:rsidRPr="006F046C" w:rsidTr="006F046C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F046C" w:rsidRPr="006F046C" w:rsidRDefault="006F046C" w:rsidP="006F046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</w:rPr>
                  </w:pPr>
                  <w:r w:rsidRPr="006F046C"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ประกาศองค์การบริหารส่วนตำบลบ้านลำนาว</w:t>
                  </w:r>
                </w:p>
              </w:tc>
            </w:tr>
            <w:tr w:rsidR="006F046C" w:rsidRPr="006F046C" w:rsidTr="006F046C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F046C" w:rsidRPr="006F046C" w:rsidRDefault="006F046C" w:rsidP="006F046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</w:rPr>
                  </w:pPr>
                  <w:r w:rsidRPr="006F046C"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เรื่อง</w:t>
                  </w:r>
                  <w:r w:rsidRPr="006F046C"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6F046C"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ประกวดราคาจ้างก่อสร้างโครงการปรับปรุงระบบประปาหมู่บ้าน (บ้านน้ำนิ่ง ) หมู่ที่ ๕ ตำบลบ้านลำนาว ด้วยวิธีประกวดราคาอิเล็กทรอนิกส์ (</w:t>
                  </w:r>
                  <w:r w:rsidRPr="006F046C"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</w:rPr>
                    <w:t>e-bidding)</w:t>
                  </w:r>
                </w:p>
              </w:tc>
            </w:tr>
            <w:tr w:rsidR="006F046C" w:rsidRPr="006F046C" w:rsidTr="006F046C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F046C" w:rsidRPr="006F046C" w:rsidRDefault="006F046C" w:rsidP="006F046C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</w:rPr>
                  </w:pP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                                        </w:t>
                  </w:r>
                  <w:r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                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  ...............................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</w:rPr>
                    <w:br/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               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องค์การบริหารส่วนตำบลบ้านลำนาว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มีความประสงค์จะ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ประกวดราคาจ้างก่อสร้างโครงการปรับปรุงระบบประปาหมู่บ้าน (บ้านน้ำนิ่ง ) หมู่ที่ ๕ ตำบลบ้านลำนาว ด้วยวิธีประกวดราคาอิเล็กทรอนิกส์ (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e-bidding)    </w:t>
                  </w:r>
                  <w:proofErr w:type="spellStart"/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  <w:cs/>
                    </w:rPr>
                    <w:t>องค์การบริา</w:t>
                  </w:r>
                  <w:proofErr w:type="spellEnd"/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  <w:cs/>
                    </w:rPr>
                    <w:t>หรส่วนตำบลบ้านลำนาว มีวงเงินงบประมาณที่ได้รับการจัดสรร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</w:rPr>
                    <w:t xml:space="preserve">  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  <w:cs/>
                    </w:rPr>
                    <w:t>๒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</w:rPr>
                    <w:t>,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  <w:cs/>
                    </w:rPr>
                    <w:t>๔๘๓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</w:rPr>
                    <w:t>,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  <w:cs/>
                    </w:rPr>
                    <w:t>๐๐๐ บาท (สองล้านสี่แสนแปดหมื่นสามพันบาทถ้วน)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</w:rPr>
                    <w:t>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ราคากลางของงานก่อสร้างในการประกวดราคาครั้งนี้เป็นเงินทั้งสิ้น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๒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,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๕๑๙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,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๐๐๐.๐๐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บาท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(สองล้านห้าแสนหนึ่งหมื่นเก้าพันบาทถ้วน)</w:t>
                  </w:r>
                </w:p>
              </w:tc>
            </w:tr>
          </w:tbl>
          <w:p w:rsidR="006F046C" w:rsidRPr="006F046C" w:rsidRDefault="006F046C" w:rsidP="006F046C">
            <w:pPr>
              <w:spacing w:after="0" w:line="240" w:lineRule="auto"/>
              <w:rPr>
                <w:rFonts w:ascii="TH SarabunIT๙" w:eastAsia="Times New Roman" w:hAnsi="TH SarabunIT๙" w:cs="TH SarabunIT๙"/>
                <w:vanish/>
                <w:color w:val="000000" w:themeColor="text1"/>
                <w:sz w:val="28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906"/>
              <w:gridCol w:w="3739"/>
            </w:tblGrid>
            <w:tr w:rsidR="006F046C" w:rsidRPr="006F046C" w:rsidTr="006F046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F046C" w:rsidRPr="006F046C" w:rsidRDefault="006F046C" w:rsidP="006F046C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</w:rPr>
                  </w:pP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                 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ผู้ยื่นข้อเสนอจะต้องมีคุณสมบัติ ดังต่อไปนี้</w:t>
                  </w:r>
                </w:p>
              </w:tc>
            </w:tr>
            <w:tr w:rsidR="006F046C" w:rsidRPr="006F046C" w:rsidTr="006F046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F046C" w:rsidRPr="006F046C" w:rsidRDefault="006F046C" w:rsidP="006F046C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</w:rPr>
                  </w:pP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                 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๑. มีความสามารถตามกฎหมาย</w:t>
                  </w:r>
                </w:p>
              </w:tc>
            </w:tr>
            <w:tr w:rsidR="006F046C" w:rsidRPr="006F046C" w:rsidTr="006F046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F046C" w:rsidRPr="006F046C" w:rsidRDefault="006F046C" w:rsidP="006F046C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</w:rPr>
                  </w:pP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                 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๒. ไม่เป็นบุคคลล้มละลาย</w:t>
                  </w:r>
                </w:p>
              </w:tc>
            </w:tr>
            <w:tr w:rsidR="006F046C" w:rsidRPr="006F046C" w:rsidTr="006F046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F046C" w:rsidRPr="006F046C" w:rsidRDefault="006F046C" w:rsidP="006F046C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</w:rPr>
                  </w:pP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                 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๓. ไม่อยู่ระหว่างเลิกกิจการ</w:t>
                  </w:r>
                </w:p>
              </w:tc>
            </w:tr>
            <w:tr w:rsidR="006F046C" w:rsidRPr="006F046C" w:rsidTr="006F046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F046C" w:rsidRPr="006F046C" w:rsidRDefault="006F046C" w:rsidP="006F046C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</w:rPr>
                  </w:pP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                 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      </w:r>
                </w:p>
              </w:tc>
            </w:tr>
            <w:tr w:rsidR="006F046C" w:rsidRPr="006F046C" w:rsidTr="006F046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F046C" w:rsidRPr="006F046C" w:rsidRDefault="006F046C" w:rsidP="006F046C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</w:rPr>
                  </w:pP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                 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br/>
                    <w:t>ผู้จัดการ ผู้บริหาร ผู้มีอำนาจในการดำเนินงานในกิจการของนิติบุคคลนั้นด้วย</w:t>
                  </w:r>
                </w:p>
              </w:tc>
            </w:tr>
            <w:tr w:rsidR="006F046C" w:rsidRPr="006F046C" w:rsidTr="006F046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F046C" w:rsidRPr="006F046C" w:rsidRDefault="006F046C" w:rsidP="006F046C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</w:rPr>
                  </w:pP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                 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      </w:r>
                  <w:proofErr w:type="spellStart"/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นุเบกษา</w:t>
                  </w:r>
                  <w:proofErr w:type="spellEnd"/>
                </w:p>
              </w:tc>
            </w:tr>
            <w:tr w:rsidR="006F046C" w:rsidRPr="006F046C" w:rsidTr="006F046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F046C" w:rsidRPr="006F046C" w:rsidRDefault="006F046C" w:rsidP="006F046C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</w:rPr>
                  </w:pP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                 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๗. เป็นนิติบุคคลผู้มีอาชีพรับจ้างงานที่ประกวดราคาอิเล็กทรอนิกส์ดังกล่าว</w:t>
                  </w:r>
                </w:p>
              </w:tc>
            </w:tr>
            <w:tr w:rsidR="006F046C" w:rsidRPr="006F046C" w:rsidTr="006F046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F046C" w:rsidRPr="006F046C" w:rsidRDefault="006F046C" w:rsidP="006F046C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</w:rPr>
                  </w:pP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                 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๘. ไม่เป็นผู้มีผลประโยชน์ร่วมกันกับผู้ยื่นข้อเสนอราคารายอื่นที่เข้ายื่นข้อเสนอให้แก่องค์การบริหารส่วนตำบลบ้านลำนาว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      </w:r>
                </w:p>
              </w:tc>
            </w:tr>
            <w:tr w:rsidR="006F046C" w:rsidRPr="006F046C" w:rsidTr="006F046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F046C" w:rsidRPr="006F046C" w:rsidRDefault="006F046C" w:rsidP="006F046C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</w:rPr>
                  </w:pP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                 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      </w:r>
                </w:p>
              </w:tc>
            </w:tr>
            <w:tr w:rsidR="006F046C" w:rsidRPr="006F046C" w:rsidTr="006F046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F046C" w:rsidRPr="006F046C" w:rsidRDefault="006F046C" w:rsidP="006F046C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                 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๑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,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๒๔๑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,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๕๐๐.๐๐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บาท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(หนึ่งล้านสองแสนสี่หมื่นหนึ่งพันห้าร้อยบาทถ้วน)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หรือหน่วยงานเอกชนที่องค์การบริหารส่วนตำบลบ้านลำนาวเชื่อถือ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br/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                   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ผู้ยื่นข้อเสนอที่เสนอราคาในรูปแบบของ "กิจการร่วมค้า" ต้องมีคุณสมบัติดังนี้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br/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                    (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lastRenderedPageBreak/>
                    <w:t>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br/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                    (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br/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                   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      </w:r>
                </w:p>
              </w:tc>
            </w:tr>
            <w:tr w:rsidR="006F046C" w:rsidRPr="006F046C" w:rsidTr="006F046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F046C" w:rsidRPr="006F046C" w:rsidRDefault="006F046C" w:rsidP="006F046C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</w:rPr>
                  </w:pP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lastRenderedPageBreak/>
                    <w:t>                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๑๑.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ผู้ยื่นข้อเสนอต้องลงทะเบียนในระบบจัดซื้อจัดจ้างภาครัฐด้วยอิเล็กทรอนิกส์ (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Electronic Government Procurement : e - GP) 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ของกรมบัญชีกลาง</w:t>
                  </w:r>
                </w:p>
              </w:tc>
            </w:tr>
            <w:tr w:rsidR="006F046C" w:rsidRPr="006F046C" w:rsidTr="006F046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F046C" w:rsidRPr="006F046C" w:rsidRDefault="006F046C" w:rsidP="006F046C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</w:rPr>
                  </w:pP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               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๑๒.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Electronic Government Procurement : e - GP) 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ของกรมบัญชีกลาง ตามที่คณะกรรมการ ป.ป.ช. กำหนด</w:t>
                  </w:r>
                </w:p>
              </w:tc>
            </w:tr>
            <w:tr w:rsidR="006F046C" w:rsidRPr="006F046C" w:rsidTr="006F046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F046C" w:rsidRPr="006F046C" w:rsidRDefault="006F046C" w:rsidP="006F046C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</w:rPr>
                  </w:pP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               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๑๓.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      </w:r>
                </w:p>
              </w:tc>
            </w:tr>
            <w:tr w:rsidR="006F046C" w:rsidRPr="006F046C" w:rsidTr="006F046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F046C" w:rsidRPr="006F046C" w:rsidRDefault="006F046C" w:rsidP="006F046C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</w:rPr>
                  </w:pP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               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๑๔.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      </w:r>
                </w:p>
              </w:tc>
            </w:tr>
            <w:tr w:rsidR="006F046C" w:rsidRPr="006F046C" w:rsidTr="006F046C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F046C" w:rsidRPr="006F046C" w:rsidRDefault="006F046C" w:rsidP="006F046C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46C" w:rsidRPr="006F046C" w:rsidRDefault="006F046C" w:rsidP="006F046C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6F046C" w:rsidRPr="006F046C" w:rsidTr="006F046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F046C" w:rsidRPr="006F046C" w:rsidRDefault="006F046C" w:rsidP="006F046C">
                  <w:pPr>
                    <w:spacing w:after="27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</w:rPr>
                  </w:pP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</w:rPr>
                    <w:br/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              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๒๗ สิงหาคม ๒๕๖๑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ระหว่างเวลา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๐๘.๓๐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น.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ถึง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๑๖.๓๐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น.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br/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              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ผู้สนใจสามารถขอซื้อเอกสารประกวดราคาด้วยอิเล็กทรอนิกส์ ในราคาชุดละ ๓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,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๐๐๐.๐๐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๑๗ สิงหาคม ๒๕๖๑ ถึงวันที่ ๒๔ สิงหาคม ๒๕๖๑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br/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               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 xml:space="preserve">ผู้สนใจสามารถดูรายละเอียดได้ที่เว็บไซต์ 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www.banlamnow.go.th 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 xml:space="preserve">หรือ 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www.gprocurement.go.th 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หรือสอบถามทางโทรศัพท์หมายเลข ๐-๗๕๘๐-๙๑๓๕ ในวันและเวลาราชการ</w:t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br/>
                  </w: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</w:tc>
            </w:tr>
            <w:tr w:rsidR="006F046C" w:rsidRPr="006F046C" w:rsidTr="006F046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9645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22"/>
                    <w:gridCol w:w="4823"/>
                  </w:tblGrid>
                  <w:tr w:rsidR="006F046C" w:rsidRPr="006F046C">
                    <w:trPr>
                      <w:tblCellSpacing w:w="0" w:type="dxa"/>
                      <w:jc w:val="center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F046C" w:rsidRPr="006F046C" w:rsidRDefault="006F046C" w:rsidP="006F046C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F046C" w:rsidRPr="006F046C" w:rsidRDefault="006F046C" w:rsidP="006F046C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6F046C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ประกาศ ณ วันที่</w:t>
                        </w:r>
                        <w:r w:rsidRPr="006F046C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> </w:t>
                        </w:r>
                        <w:r w:rsidRPr="006F046C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๑๗ สิงหาคม พ.ศ. ๒๕๖๑</w:t>
                        </w:r>
                      </w:p>
                    </w:tc>
                  </w:tr>
                </w:tbl>
                <w:p w:rsidR="006F046C" w:rsidRPr="006F046C" w:rsidRDefault="006F046C" w:rsidP="006F046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F046C" w:rsidRPr="006F046C" w:rsidTr="006F046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F046C" w:rsidRPr="006F046C" w:rsidRDefault="006F046C" w:rsidP="006F046C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7"/>
                      <w:szCs w:val="27"/>
                    </w:rPr>
                  </w:pPr>
                  <w:r w:rsidRPr="006F046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6F046C" w:rsidRPr="006F046C" w:rsidRDefault="006F046C" w:rsidP="006F046C">
            <w:pPr>
              <w:spacing w:after="0" w:line="240" w:lineRule="auto"/>
              <w:rPr>
                <w:rFonts w:ascii="TH SarabunIT๙" w:eastAsia="Times New Roman" w:hAnsi="TH SarabunIT๙" w:cs="TH SarabunIT๙"/>
                <w:vanish/>
                <w:color w:val="000000" w:themeColor="text1"/>
                <w:sz w:val="28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  <w:gridCol w:w="5250"/>
            </w:tblGrid>
            <w:tr w:rsidR="006F046C" w:rsidRPr="006F046C" w:rsidTr="006F046C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5250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250"/>
                  </w:tblGrid>
                  <w:tr w:rsidR="006F046C" w:rsidRPr="006F046C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F046C" w:rsidRPr="006F046C" w:rsidRDefault="006F046C" w:rsidP="006F046C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6F046C" w:rsidRPr="006F046C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F046C" w:rsidRPr="006F046C" w:rsidRDefault="006F046C" w:rsidP="006F046C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6F046C" w:rsidRPr="006F046C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F046C" w:rsidRPr="006F046C" w:rsidRDefault="006F046C" w:rsidP="006F046C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6F046C" w:rsidRPr="006F046C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F046C" w:rsidRPr="006F046C" w:rsidRDefault="006F046C" w:rsidP="006F046C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6F046C" w:rsidRPr="006F046C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F046C" w:rsidRPr="006F046C" w:rsidRDefault="006F046C" w:rsidP="006F046C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:rsidR="006F046C" w:rsidRPr="006F046C" w:rsidRDefault="006F046C" w:rsidP="006F046C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5250" w:type="dxa"/>
                    <w:jc w:val="righ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250"/>
                  </w:tblGrid>
                  <w:tr w:rsidR="006F046C" w:rsidRPr="006F046C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F046C" w:rsidRPr="006F046C" w:rsidRDefault="006F046C" w:rsidP="006F046C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 w:hint="cs"/>
                            <w:color w:val="000000" w:themeColor="text1"/>
                            <w:sz w:val="32"/>
                            <w:szCs w:val="32"/>
                            <w:cs/>
                          </w:rPr>
                        </w:pPr>
                        <w:r w:rsidRPr="006F046C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> </w:t>
                        </w:r>
                        <w:r>
                          <w:rPr>
                            <w:rFonts w:ascii="TH SarabunIT๙" w:eastAsia="Times New Roman" w:hAnsi="TH SarabunIT๙" w:cs="TH SarabunIT๙" w:hint="cs"/>
                            <w:color w:val="000000" w:themeColor="text1"/>
                            <w:sz w:val="32"/>
                            <w:szCs w:val="32"/>
                            <w:cs/>
                          </w:rPr>
                          <w:t>สุเทพ  ภักดีโชติ</w:t>
                        </w:r>
                      </w:p>
                    </w:tc>
                  </w:tr>
                  <w:tr w:rsidR="006F046C" w:rsidRPr="006F046C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F046C" w:rsidRPr="006F046C" w:rsidRDefault="006F046C" w:rsidP="006F046C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6F046C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>(</w:t>
                        </w:r>
                        <w:r w:rsidRPr="006F046C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นายสุเทพ</w:t>
                        </w:r>
                        <w:r w:rsidRPr="006F046C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> </w:t>
                        </w:r>
                        <w:r w:rsidRPr="006F046C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ภักดีโชติ)</w:t>
                        </w:r>
                      </w:p>
                    </w:tc>
                  </w:tr>
                  <w:tr w:rsidR="006F046C" w:rsidRPr="006F046C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F046C" w:rsidRPr="006F046C" w:rsidRDefault="006F046C" w:rsidP="006F046C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6F046C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นายกองค์การบริหารส่วนตำบลบ้านลำนาว</w:t>
                        </w:r>
                      </w:p>
                    </w:tc>
                  </w:tr>
                  <w:tr w:rsidR="006F046C" w:rsidRPr="006F046C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F046C" w:rsidRPr="006F046C" w:rsidRDefault="006F046C" w:rsidP="006F046C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6F046C" w:rsidRPr="006F046C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F046C" w:rsidRPr="006F046C" w:rsidRDefault="006F046C" w:rsidP="006F046C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:rsidR="006F046C" w:rsidRPr="006F046C" w:rsidRDefault="006F046C" w:rsidP="006F046C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</w:tbl>
          <w:p w:rsidR="006F046C" w:rsidRPr="006F046C" w:rsidRDefault="006F046C" w:rsidP="006F046C">
            <w:pPr>
              <w:spacing w:after="0" w:line="240" w:lineRule="auto"/>
              <w:rPr>
                <w:rFonts w:ascii="Angsana New" w:eastAsia="Times New Roman" w:hAnsi="Angsana New" w:cs="Angsana New"/>
                <w:vanish/>
                <w:color w:val="000000" w:themeColor="text1"/>
                <w:sz w:val="28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45"/>
            </w:tblGrid>
            <w:tr w:rsidR="006F046C" w:rsidRPr="006F046C" w:rsidTr="006F046C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F046C" w:rsidRPr="006F046C" w:rsidRDefault="006F046C" w:rsidP="006F04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7"/>
                      <w:szCs w:val="27"/>
                    </w:rPr>
                  </w:pPr>
                </w:p>
              </w:tc>
            </w:tr>
            <w:tr w:rsidR="006F046C" w:rsidRPr="006F046C" w:rsidTr="006F046C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F046C" w:rsidRPr="006F046C" w:rsidRDefault="006F046C" w:rsidP="006F04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7"/>
                      <w:szCs w:val="27"/>
                    </w:rPr>
                  </w:pPr>
                  <w:r w:rsidRPr="006F046C">
                    <w:rPr>
                      <w:rFonts w:ascii="Cordia New" w:eastAsia="Times New Roman" w:hAnsi="Cordia New" w:cs="Cordia New"/>
                      <w:color w:val="000000" w:themeColor="text1"/>
                      <w:sz w:val="32"/>
                      <w:szCs w:val="32"/>
                      <w:cs/>
                    </w:rPr>
                    <w:t>หมายเหตุ</w:t>
                  </w:r>
                  <w:r w:rsidRPr="006F046C">
                    <w:rPr>
                      <w:rFonts w:ascii="Cordia New" w:eastAsia="Times New Roman" w:hAnsi="Cordia New" w:cs="Cordia New"/>
                      <w:color w:val="000000" w:themeColor="text1"/>
                      <w:sz w:val="32"/>
                      <w:szCs w:val="32"/>
                    </w:rPr>
                    <w:t>  </w:t>
                  </w:r>
                  <w:r w:rsidRPr="006F046C">
                    <w:rPr>
                      <w:rFonts w:ascii="Cordia New" w:eastAsia="Times New Roman" w:hAnsi="Cordia New" w:cs="Cordia New"/>
                      <w:color w:val="000000" w:themeColor="text1"/>
                      <w:sz w:val="32"/>
                      <w:szCs w:val="32"/>
                      <w:cs/>
                    </w:rPr>
      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      </w:r>
                  <w:r w:rsidRPr="006F046C">
                    <w:rPr>
                      <w:rFonts w:ascii="Cordia New" w:eastAsia="Times New Roman" w:hAnsi="Cordia New" w:cs="Cordia New"/>
                      <w:color w:val="000000" w:themeColor="text1"/>
                      <w:sz w:val="32"/>
                      <w:szCs w:val="32"/>
                    </w:rPr>
                    <w:t xml:space="preserve">e-GP </w:t>
                  </w:r>
                  <w:r w:rsidRPr="006F046C">
                    <w:rPr>
                      <w:rFonts w:ascii="Cordia New" w:eastAsia="Times New Roman" w:hAnsi="Cordia New" w:cs="Cordia New"/>
                      <w:color w:val="000000" w:themeColor="text1"/>
                      <w:sz w:val="32"/>
                      <w:szCs w:val="32"/>
                      <w:cs/>
                    </w:rPr>
                    <w:t>ได้ตั้งแต่วันที่ซื้อเอกสารจนถึงวันเสนอราคา</w:t>
                  </w:r>
                </w:p>
              </w:tc>
            </w:tr>
          </w:tbl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F046C">
              <w:rPr>
                <w:rFonts w:ascii="TH SarabunIT๙" w:eastAsia="Times New Roman" w:hAnsi="TH SarabunIT๙" w:cs="TH SarabunIT๙"/>
                <w:noProof/>
                <w:color w:val="000000" w:themeColor="text1"/>
                <w:sz w:val="27"/>
                <w:szCs w:val="27"/>
              </w:rPr>
              <w:lastRenderedPageBreak/>
              <w:drawing>
                <wp:inline distT="0" distB="0" distL="0" distR="0">
                  <wp:extent cx="952500" cy="1038225"/>
                  <wp:effectExtent l="19050" t="0" r="0" b="0"/>
                  <wp:docPr id="2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เอกสารประกวดราคาจ้างก่อสร้างด้วยการประกวดราคาอิเล็กทรอนิกส์ (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e-bidding)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เลขที่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๑/๒๕๖๑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การจ้างก่อสร้างโครงการปรับปรุงระบบประปาหมู่บ้าน (บ้านน้ำนิ่ง ) หมู่ที่ ๕ ตำบลบ้านลำนาว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ตามประกาศ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องค์การบริหารส่วนตำบลบ้านลำนาว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ลงวันที่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๑๗ สิงหาคม ๒๕๖๑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  <w:br/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องค์การบริหารส่วนตำบลบ้านลำนาว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ซึ่งต่อไปนี้เรียกว่า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"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องค์การบริหารส่วนตำบล" มีความประสงค์จะ ประกวดราคาจ้างก่อสร้าง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โครงการปรับปรุงระบบประปาหมู่บ้าน (บ้านน้ำนิ่ง ) หมู่ที่ ๕ ตำบลบ้านลำนาว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บ้านน้ำนิ่ง หมู่ที่ ๕ ตำบลบ้านลำนาว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ด้วยวิธีประกวดราคาอิเล็กทรอนิกส์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:rsidR="006F046C" w:rsidRPr="006F046C" w:rsidRDefault="006F046C" w:rsidP="006F046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217"/>
        <w:gridCol w:w="3214"/>
        <w:gridCol w:w="3214"/>
      </w:tblGrid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๑.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๑.๑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hyperlink r:id="rId5" w:tgtFrame="_blank" w:history="1">
              <w:r w:rsidRPr="006F046C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u w:val="single"/>
                  <w:cs/>
                </w:rPr>
                <w:t>แบบรูปและรายการละเอียด</w:t>
              </w:r>
            </w:hyperlink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๑.๒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hyperlink r:id="rId6" w:tgtFrame="_blank" w:history="1">
              <w:r w:rsidRPr="006F046C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u w:val="single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๑.๓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สัญญาจ้างก่อสร้าง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๑.๔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(๑)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7" w:tgtFrame="_blank" w:history="1">
              <w:r w:rsidRPr="006F046C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u w:val="single"/>
                  <w:cs/>
                </w:rPr>
                <w:t>หลักประกันสัญญา</w:t>
              </w:r>
            </w:hyperlink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๑.๕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hyperlink r:id="rId8" w:tgtFrame="_blank" w:history="1">
              <w:r w:rsidRPr="006F046C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u w:val="single"/>
                  <w:cs/>
                </w:rPr>
                <w:t>สูตรการปรับราคา</w:t>
              </w:r>
            </w:hyperlink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๑.๖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บทนิยาม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9" w:tgtFrame="_blank" w:history="1">
              <w:r w:rsidRPr="006F046C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u w:val="single"/>
                  <w:cs/>
                </w:rPr>
                <w:t>ผู้ที่มีผลประโยชน์ร่วมกัน</w:t>
              </w:r>
            </w:hyperlink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10" w:tgtFrame="_blank" w:history="1">
              <w:r w:rsidRPr="006F046C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u w:val="single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๑.๗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11" w:tgtFrame="_blank" w:history="1">
              <w:r w:rsidRPr="006F046C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u w:val="single"/>
                  <w:cs/>
                </w:rPr>
                <w:t>บัญชีเอกสารส่วนที่ ๑</w:t>
              </w:r>
            </w:hyperlink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12" w:tgtFrame="_blank" w:history="1">
              <w:r w:rsidRPr="006F046C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u w:val="single"/>
                  <w:cs/>
                </w:rPr>
                <w:t>บัญชีเอกสารส่วนที่ ๒</w:t>
              </w:r>
            </w:hyperlink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๑.๘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BOQ (Bill of Quantities)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6F046C" w:rsidRPr="006F046C" w:rsidRDefault="006F046C" w:rsidP="006F046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235"/>
        <w:gridCol w:w="3212"/>
        <w:gridCol w:w="3198"/>
      </w:tblGrid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๒.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๒.๒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๒.๓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๒.๔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๒.๕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๒.๖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๒.๗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๒.๘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๒.๙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๒.๑๐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๒๔๑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๕๐๐.๐๐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(หนึ่งล้านสองแสนสี่หมื่นหนึ่งพันห้าร้อยบาทถ้วน)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หรือหน่วยงานเอกชนที่องค์การบริหารส่วนตำบลเชื่อถือ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 ดังนี้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๒.๑๑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Electronic Government Procurement : e - GP)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๒.๑๒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 ด้วยอิเล็กทรอนิกส์ 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Electronic Government Procurement : e - GP)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๒.๑๓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๒.๑๔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</w:tbl>
    <w:p w:rsidR="006F046C" w:rsidRPr="006F046C" w:rsidRDefault="006F046C" w:rsidP="006F046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350"/>
        <w:gridCol w:w="3196"/>
        <w:gridCol w:w="3099"/>
      </w:tblGrid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๓.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๓.๑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ส่วนที่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เอกสารเพิ่มเติมอื่นๆ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๔.๑)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สำเนาใบเสร็จค่าจัดซื้อเอกสาร (ถ้ามี)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(๕)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๑.๗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๑.๗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๓.๒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ส่วนที่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๒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บัญชีรายการก่อสร้าง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หรือใบแจ้งปริมาณงานและราคา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ซึ่งจะต้องแสดงรายการวัสดุอุปกรณ์ ค่าแรงงาน ภาษีประเภทต่างๆ รวมทั้งกำไรไว้ด้วย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</w:tc>
      </w:tr>
    </w:tbl>
    <w:p w:rsidR="006F046C" w:rsidRPr="006F046C" w:rsidRDefault="006F046C" w:rsidP="006F046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๔.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การเสนอราคา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๔.๑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๔.๒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ผู้ยื่นข้อเสนอจะต้องกรอกรายละเอียดการเสนอราคาในใบเสนอราคาตามข้อ ๑.๒ พร้อมจัดทำใบแจ้งปริมาณงานและราคา ใบบัญชีรายการก่อสร้างให้ครบถ้วน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๙๐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๔.๓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ผู้ยื่นข้อเสนอจะต้องเสนอกำหนดเวลาดำเนินการก่อสร้างแล้วเสร็จไม่เกิน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๒๑๐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 นับถัดจากวันลงนามในสัญญาจ้างหรือจากวันที่ได้รับหนังสือแจ้งจาก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ให้เริ่มทำงาน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๔.๔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๔.๕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๒๗ สิงหาคม ๒๕๖๑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ระหว่างเวลา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                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๔.๖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PDF File (Portable Document Format)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PDF File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Upload)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เพื่อเป็นการเสนอราคาให้แก่องค์การบริหารส่วนตำบล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๔.๗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๑.๖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๑.๖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และองค์การบริหารส่วนตำบล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องค์การบริหารส่วนตำบล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๔.๘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www.gprocurement.go.th</w:t>
            </w:r>
          </w:p>
        </w:tc>
      </w:tr>
    </w:tbl>
    <w:p w:rsidR="006F046C" w:rsidRPr="006F046C" w:rsidRDefault="006F046C" w:rsidP="006F046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๕.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๕.๑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การพิจารณาผลการยื่นข้อเสนอประกวดราคาอิเล็กทรอนิกส์ครั้งนี้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องค์การบริหารส่วนตำบลจะพิจารณาตัดสินโดยใช้หลักเกณฑ์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๕.๒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จะพิจารณาจาก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ราคารวม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๕.๓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องค์การบริหารส่วนตำบล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๕.๔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ขององค์การบริหารส่วนตำบล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๕.๕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คณะกรรมการพิจารณาผลการประกวดราคาอิเล็กทรอนิกส์หรือองค์การบริหารส่วนตำบล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๕.๖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และให้ถือว่าการตัดสินขององค์การบริหารส่วนตำบลเป็นเด็ดขาดผู้ยื่นข้อเสนอจะเรียกร้องค่าใช้จ่าย หรือค่าเสียหายใดๆ มิได้ รวมทั้ง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คณะกรรมการพิจารณาผลการประกวดราคาอิเล็กทรอนิกส์หรือองค์การบริหารส่วนตำบล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จากองค์การบริหารส่วนตำบล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๕.๗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ก่อนลงนามในสัญญา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:rsidR="006F046C" w:rsidRPr="006F046C" w:rsidRDefault="006F046C" w:rsidP="006F046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๖.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หรือทำข้อตกลงเป็นหนังสือกับองค์การบริหารส่วนตำบล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ภายใน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ของราคาค่าจ้างที่ประกวดราคาอิเล็กทรอนิกส์ ให้องค์การบริหารส่วนตำบลยึดถือไว้ในขณะทำสัญญาโดยใช้หลักประกันอย่างหนึ่งอย่างใด ดังต่อไปนี้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๖.๑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เงินสด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๖.๒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เช็คหรือด</w:t>
            </w:r>
            <w:proofErr w:type="spellStart"/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ราฟท์</w:t>
            </w:r>
            <w:proofErr w:type="spellEnd"/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ที่ธนาคารเซ็นสั่งจ่าย ซึ่งเป็นเช็คหรือด</w:t>
            </w:r>
            <w:proofErr w:type="spellStart"/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ราฟท์</w:t>
            </w:r>
            <w:proofErr w:type="spellEnd"/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ลงวันที่ที่ใช้เช็คหรือด</w:t>
            </w:r>
            <w:proofErr w:type="spellStart"/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ราฟท์</w:t>
            </w:r>
            <w:proofErr w:type="spellEnd"/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๖.๓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๖.๔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๖.๕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:rsidR="006F046C" w:rsidRPr="006F046C" w:rsidRDefault="006F046C" w:rsidP="006F046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๗.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งวด ดังนี้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งวดที่ ๑ เป็นจำนวนเงินในอัตราร้อยละ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๔๕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ของค่าจ้าง เมื่อผู้รับจ้างได้ปฏิบัติงาน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-งานขุดลอกเปิดหน้าดิน ตามแบบกำหนดแล้วเสร็จ-งานเคลีย</w:t>
            </w:r>
            <w:proofErr w:type="spellStart"/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ริ่ง</w:t>
            </w:r>
            <w:proofErr w:type="spellEnd"/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ขนาดกลาง ตามแบบกำหนดแล้วเสร็จ-งานดินถมทำคันทาง ตามแบบกำหนดแล้วเสร็จ-งานวางท่อระบายน้ำ ตามแบบกำหนดแล้วเสร็จ-งานระบบกรองน้ำผิวดิน ขนาด ๑๐ ลบ.ม. ต่อ ชม. ในส่วนของโครงสร้างหลัก ประมาณ ๕๐% ของปริมาณงานตามแบบกำหนด-งานถังน้ำใส ขนาด ๑๐๐ ลบ.ม. ในส่วนของโครงสร้างหลักประมาณ ๕๐% ของปริมาณงานตามแบบกำหนด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ให้แล้วเสร็จภายใน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๙๐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งวดสุดท้าย เป็นจำนวนเงินในอัตราร้อยละ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๕๕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ของค่าจ้าง เมื่อผู้รับจ้างได้ปฏิบัติงานทั้งหมด ให้แล้วเสร็จเรียบร้อยตามสัญญาหรือข้อตกลงจ้างเป็นหนังสือ รวมทั้งทำสถานที่ก่อสร้างให้สะอาดเรียบร้อย</w:t>
            </w:r>
          </w:p>
        </w:tc>
      </w:tr>
    </w:tbl>
    <w:p w:rsidR="006F046C" w:rsidRPr="006F046C" w:rsidRDefault="006F046C" w:rsidP="006F046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๘.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อัตราค่าปรับ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๘.๑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องค์การบริหารส่วนตำบล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จะกำหนดค่าปรับสำหรับการฝ่าฝืนดังกล่าวเป็นจำนวนร้อยละ๑๐.๐๐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ของวงเงินของงานจ้างช่วงนั้น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๘.๒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๘.๑ จะกำหนดค่าปรับเป็นรายวันเป็นจำนวนเงินตายตัวในอัตราร้อยละ๐.๑๐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ของราคางานจ้าง</w:t>
            </w:r>
          </w:p>
        </w:tc>
      </w:tr>
    </w:tbl>
    <w:p w:rsidR="006F046C" w:rsidRPr="006F046C" w:rsidRDefault="006F046C" w:rsidP="006F046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lastRenderedPageBreak/>
              <w:t>             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๙.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ปี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นับถัดจากวันที่องค์การบริหารส่วนตำบลได้รับมอบงาน โดยต้องรีบจัดการซ่อมแซมแก้ไขให้ใช้การได้ดีดังเดิมภายใน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๑๕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6F046C" w:rsidRPr="006F046C" w:rsidRDefault="006F046C" w:rsidP="006F046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Cs w:val="32"/>
                <w:cs/>
              </w:rPr>
              <w:t>๑๐.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๑๐.๑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เงินค่าจ้างสำหรับงานจ้างครั้งนี้ ได้มาจากเงินงบประมาณประจำปี พ.ศ. ๒๕๖๑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องค์การบริหารส่วนตำบลได้รับอนุมัติเงินค่าก่อสร้างจากเงินงบประมาณประจำปี พ.ศ. ๒๕๖๑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๑๐.๒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พาณิชย</w:t>
            </w:r>
            <w:proofErr w:type="spellEnd"/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นาวี ดังนี้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</w:t>
            </w:r>
            <w:proofErr w:type="spellStart"/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พาณิชย</w:t>
            </w:r>
            <w:proofErr w:type="spellEnd"/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นาวี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๑๐.๓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ผู้ยื่นข้อเสนอซึ่งองค์การบริหารส่วนตำบลได้คัดเลือกแล้ว ไม่ไปทำสัญญาหรือข้อตกลงจ้างเป็นหนังสือภายในเวลาที่กำหนดดังระบุไว้ในข้อ ๗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๑๐.๔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๑๐.๕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มีความขัดหรือแย้งกันผู้ยื่นข้อเสนอจะต้องปฏิบัติตามคำวินิจฉัยขององค์การบริหารส่วนตำบล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๑๐.๖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จากองค์การบริหารส่วนตำบลไม่ได้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การทำการจัดจ้างครั้งนี้ต่อไปอาจก่อให้เกิดความเสียหายแก่องค์การบริหารส่วนตำบล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๔)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Cs w:val="32"/>
                <w:cs/>
              </w:rPr>
              <w:t>๑๑.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การปรับราคาค่างานก่อสร้าง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นร</w:t>
            </w:r>
            <w:proofErr w:type="spellEnd"/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K) 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 โดยจะใช้สูตรของทางราชการที่ได้ระบุในข้อ ๑.๕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๑๒.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มาตรฐานฝีมือช่าง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ผู้เสนอราคาจะต้องมีและใช้ผู้มีวุฒิบัตรระดับ </w:t>
            </w:r>
            <w:proofErr w:type="spellStart"/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ปวช.</w:t>
            </w:r>
            <w:proofErr w:type="spellEnd"/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ปวส.</w:t>
            </w:r>
            <w:proofErr w:type="spellEnd"/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และ</w:t>
            </w:r>
            <w:proofErr w:type="spellStart"/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ปวท.</w:t>
            </w:r>
            <w:proofErr w:type="spellEnd"/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หรือเทียบเท่าจากสถาบันการศึกษาที่ ก.พ. รับรองให้เข้ารับราชการได้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ในอัตราไม่ต่ำกว่าร้อยละ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๑๒.๑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proofErr w:type="spellStart"/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ปวส.</w:t>
            </w:r>
            <w:proofErr w:type="spellEnd"/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สาขาช่างก่อสร้าง/โยธา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๑๓.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๑๔..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6F046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27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องค์การบริหารส่วนตำบล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ไว้ชั่วคราว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องค์การบริหารส่วนตำบลบ้านลำนาว</w:t>
            </w:r>
          </w:p>
        </w:tc>
      </w:tr>
      <w:tr w:rsidR="006F046C" w:rsidRPr="006F046C" w:rsidTr="006F04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046C" w:rsidRPr="006F046C" w:rsidRDefault="006F046C" w:rsidP="006F046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F046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๑๗ สิงหาคม ๒๕๖๑</w:t>
            </w:r>
          </w:p>
        </w:tc>
      </w:tr>
    </w:tbl>
    <w:p w:rsidR="00270A5D" w:rsidRPr="006F046C" w:rsidRDefault="00270A5D" w:rsidP="006F046C">
      <w:pPr>
        <w:shd w:val="clear" w:color="auto" w:fill="FFFFFF" w:themeFill="background1"/>
        <w:rPr>
          <w:rFonts w:ascii="TH SarabunIT๙" w:hAnsi="TH SarabunIT๙" w:cs="TH SarabunIT๙"/>
          <w:color w:val="000000" w:themeColor="text1"/>
        </w:rPr>
      </w:pPr>
    </w:p>
    <w:sectPr w:rsidR="00270A5D" w:rsidRPr="006F046C" w:rsidSect="006F046C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F046C"/>
    <w:rsid w:val="00270A5D"/>
    <w:rsid w:val="006F0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A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F046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F046C"/>
    <w:rPr>
      <w:color w:val="800080"/>
      <w:u w:val="single"/>
    </w:rPr>
  </w:style>
  <w:style w:type="character" w:styleId="a5">
    <w:name w:val="Strong"/>
    <w:basedOn w:val="a0"/>
    <w:uiPriority w:val="22"/>
    <w:qFormat/>
    <w:rsid w:val="006F046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F04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F046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9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5" Type="http://schemas.openxmlformats.org/officeDocument/2006/relationships/hyperlink" Target="https://process3.gprocurement.go.th/egp3proc160Web/jsp/control.proc160" TargetMode="Externa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4896</Words>
  <Characters>27913</Characters>
  <Application>Microsoft Office Word</Application>
  <DocSecurity>0</DocSecurity>
  <Lines>232</Lines>
  <Paragraphs>65</Paragraphs>
  <ScaleCrop>false</ScaleCrop>
  <Company/>
  <LinksUpToDate>false</LinksUpToDate>
  <CharactersWithSpaces>32744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ITG-5000</dc:creator>
  <cp:lastModifiedBy>ITG-5000</cp:lastModifiedBy>
  <cp:revision>1</cp:revision>
  <dcterms:created xsi:type="dcterms:W3CDTF">2018-08-17T05:59:00Z</dcterms:created>
  <dcterms:modified xsi:type="dcterms:W3CDTF">2018-08-17T06:02:00Z</dcterms:modified>
</cp:coreProperties>
</file>