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A17A5" w:rsidRPr="0078735B" w:rsidRDefault="005A17A5" w:rsidP="005A17A5">
      <w:pPr>
        <w:rPr>
          <w:rFonts w:ascii="TH Niramit AS" w:hAnsi="TH Niramit AS" w:cs="TH Niramit AS"/>
          <w:sz w:val="28"/>
        </w:rPr>
      </w:pPr>
    </w:p>
    <w:p w:rsidR="00E84D5F" w:rsidRPr="0078735B" w:rsidRDefault="005A17A5" w:rsidP="00E84D5F">
      <w:pPr>
        <w:jc w:val="center"/>
        <w:rPr>
          <w:rFonts w:ascii="TH Niramit AS" w:hAnsi="TH Niramit AS" w:cs="TH Niramit AS"/>
          <w:b/>
          <w:bCs/>
          <w:color w:val="FF0000"/>
          <w:sz w:val="28"/>
        </w:rPr>
      </w:pPr>
      <w:r w:rsidRPr="0078735B">
        <w:rPr>
          <w:rFonts w:ascii="TH Niramit AS" w:hAnsi="TH Niramit AS" w:cs="TH Niramit AS"/>
          <w:b/>
          <w:bCs/>
          <w:color w:val="FF0000"/>
          <w:sz w:val="28"/>
          <w:cs/>
        </w:rPr>
        <w:t>วิธีการใช้น้ำอย่างประหยัด</w:t>
      </w:r>
    </w:p>
    <w:p w:rsidR="005A17A5" w:rsidRPr="0078735B" w:rsidRDefault="00FB75A6" w:rsidP="00FB75A6">
      <w:pPr>
        <w:rPr>
          <w:rFonts w:ascii="TH Niramit AS" w:eastAsia="Times New Roman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8"/>
        </w:rPr>
        <w:drawing>
          <wp:anchor distT="0" distB="0" distL="0" distR="0" simplePos="0" relativeHeight="251653120" behindDoc="0" locked="0" layoutInCell="1" allowOverlap="0">
            <wp:simplePos x="0" y="0"/>
            <wp:positionH relativeFrom="column">
              <wp:posOffset>-7620</wp:posOffset>
            </wp:positionH>
            <wp:positionV relativeFrom="line">
              <wp:posOffset>90170</wp:posOffset>
            </wp:positionV>
            <wp:extent cx="1076325" cy="733425"/>
            <wp:effectExtent l="19050" t="0" r="9525" b="0"/>
            <wp:wrapSquare wrapText="bothSides"/>
            <wp:docPr id="2" name="Picture 2" descr="http://www.mwa.co.th/images/pic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wa.co.th/images/pic/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1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 การอาบน้ำ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การใช้ฝักบัวจะสิ้นเปลืองน้ำน้อยที่สุด รูฝักบัว ยิ่งเล็ก ยิ่งประหยัดน้ำ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และหากใช้อ่างอาบน้ำจะใช้น้ำถึง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110-200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</w:p>
    <w:p w:rsidR="00FB75A6" w:rsidRPr="0078735B" w:rsidRDefault="00FB75A6" w:rsidP="00FB75A6">
      <w:pPr>
        <w:rPr>
          <w:rFonts w:ascii="TH Niramit AS" w:hAnsi="TH Niramit AS" w:cs="TH Niramit AS"/>
          <w:color w:val="FF0000"/>
          <w:sz w:val="28"/>
        </w:rPr>
      </w:pPr>
    </w:p>
    <w:p w:rsidR="005A17A5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4144" behindDoc="0" locked="0" layoutInCell="1" allowOverlap="0">
            <wp:simplePos x="0" y="0"/>
            <wp:positionH relativeFrom="column">
              <wp:posOffset>1973580</wp:posOffset>
            </wp:positionH>
            <wp:positionV relativeFrom="line">
              <wp:posOffset>83820</wp:posOffset>
            </wp:positionV>
            <wp:extent cx="1076325" cy="790575"/>
            <wp:effectExtent l="19050" t="0" r="9525" b="0"/>
            <wp:wrapSquare wrapText="bothSides"/>
            <wp:docPr id="3" name="Picture 3" descr="http://www.mwa.co.th/images/pic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wa.co.th/images/pic/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2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) 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การโกนหนวด</w:t>
      </w:r>
      <w:r w:rsidR="005A17A5"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โกนหนวดแล้วใช้กระดาษเช็ดก่อน จึงใช้น้ำ จากแก้วมาล้างอีกครั้ง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ล้างมีดโกนหนวดโดยการ จุ่มล้างในแก้ว จะประหยัดกว่าล้างโดยตรงจากก๊อก</w:t>
      </w:r>
      <w:r w:rsidR="005A17A5" w:rsidRPr="0078735B">
        <w:rPr>
          <w:rFonts w:ascii="TH Niramit AS" w:eastAsia="Times New Roman" w:hAnsi="TH Niramit AS" w:cs="TH Niramit AS"/>
          <w:color w:val="696969"/>
          <w:sz w:val="24"/>
          <w:szCs w:val="24"/>
        </w:rPr>
        <w:t xml:space="preserve"> </w:t>
      </w:r>
    </w:p>
    <w:p w:rsidR="00FB75A6" w:rsidRPr="0078735B" w:rsidRDefault="00FB75A6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E84D5F" w:rsidRPr="0078735B" w:rsidRDefault="000D166B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noProof/>
          <w:sz w:val="24"/>
          <w:szCs w:val="24"/>
        </w:rPr>
        <w:drawing>
          <wp:anchor distT="0" distB="0" distL="0" distR="0" simplePos="0" relativeHeight="251655168" behindDoc="0" locked="0" layoutInCell="1" allowOverlap="0">
            <wp:simplePos x="0" y="0"/>
            <wp:positionH relativeFrom="column">
              <wp:posOffset>68580</wp:posOffset>
            </wp:positionH>
            <wp:positionV relativeFrom="line">
              <wp:posOffset>210185</wp:posOffset>
            </wp:positionV>
            <wp:extent cx="1000125" cy="809625"/>
            <wp:effectExtent l="19050" t="0" r="9525" b="0"/>
            <wp:wrapSquare wrapText="bothSides"/>
            <wp:docPr id="4" name="Picture 4" descr="http://www.mwa.co.th/images/pic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wa.co.th/images/pic/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75A6" w:rsidRPr="0078735B" w:rsidRDefault="00E84D5F" w:rsidP="00E84D5F">
      <w:pPr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color w:val="0070C0"/>
          <w:sz w:val="24"/>
          <w:szCs w:val="24"/>
        </w:rPr>
        <w:t xml:space="preserve">   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3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b/>
          <w:bCs/>
          <w:sz w:val="20"/>
          <w:szCs w:val="20"/>
          <w:cs/>
        </w:rPr>
        <w:t>การ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แปรงฟัน</w:t>
      </w:r>
      <w:r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การใช้น้ำบ้วนปากและแปรงฟันโดยใช้แก้ว จะใช้น้ำเพียง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0.5–1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การปล่อยให้น้ำไหล จากก๊อกตลอดการ </w:t>
      </w:r>
      <w:r w:rsidR="0045288A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 </w:t>
      </w:r>
      <w:proofErr w:type="gramStart"/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แปรงฟัน  จะใช้น้ำถึง</w:t>
      </w:r>
      <w:proofErr w:type="gramEnd"/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20–30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ลิตรต่อครั้ง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2E29ED" w:rsidRPr="0078735B" w:rsidRDefault="000D166B" w:rsidP="00E84D5F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(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>4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) การใช้ชักโครก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การใช้ชักโครกจะใช้น้ำถึง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</w:rPr>
        <w:t xml:space="preserve">8–12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หากใช้ชักโครก ควรติดตั้งโถปัสสาวะและ</w:t>
      </w:r>
      <w:r w:rsid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56192" behindDoc="0" locked="0" layoutInCell="1" allowOverlap="0">
            <wp:simplePos x="0" y="0"/>
            <wp:positionH relativeFrom="column">
              <wp:posOffset>1183005</wp:posOffset>
            </wp:positionH>
            <wp:positionV relativeFrom="line">
              <wp:posOffset>50165</wp:posOffset>
            </wp:positionV>
            <wp:extent cx="1533525" cy="1038225"/>
            <wp:effectExtent l="19050" t="0" r="9525" b="0"/>
            <wp:wrapSquare wrapText="bothSides"/>
            <wp:docPr id="5" name="Picture 5" descr="http://www.mwa.co.th/images/pic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wa.co.th/images/pic/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โถส้วมแยกจากกัน</w:t>
      </w:r>
    </w:p>
    <w:p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78735B" w:rsidRPr="0078735B" w:rsidRDefault="0078735B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FB75A6" w:rsidP="002E29ED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4B4B4B"/>
          <w:sz w:val="24"/>
          <w:szCs w:val="24"/>
        </w:rPr>
        <w:lastRenderedPageBreak/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posOffset>191770</wp:posOffset>
            </wp:positionH>
            <wp:positionV relativeFrom="line">
              <wp:posOffset>267335</wp:posOffset>
            </wp:positionV>
            <wp:extent cx="1190625" cy="895350"/>
            <wp:effectExtent l="19050" t="0" r="9525" b="0"/>
            <wp:wrapSquare wrapText="bothSides"/>
            <wp:docPr id="32" name="Picture 14" descr="http://www.mwa.co.th/images/pic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wa.co.th/images/pic/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4176" w:rsidRPr="0078735B" w:rsidRDefault="00C24F5E" w:rsidP="00584176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(5)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การซักผ้า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ขณะทำการซักผ้าไม่ควรเปิดน้ำทิ้งไว้ตลอดเวลา จะเสียน้ำถึง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9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ลิตร/นาที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ควรรวบรวมผ้าให้ได้ มากพอต่อการซักแต่ละครั้ง ทั้งการซักด้วยมือและเครื่องซักผ้า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E84D5F" w:rsidRPr="0078735B" w:rsidRDefault="00FB75A6" w:rsidP="0045288A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168275</wp:posOffset>
            </wp:positionV>
            <wp:extent cx="1276350" cy="885825"/>
            <wp:effectExtent l="19050" t="0" r="0" b="0"/>
            <wp:wrapSquare wrapText="bothSides"/>
            <wp:docPr id="30" name="Picture 12" descr="http://www.mwa.co.th/images/pic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wa.co.th/images/pic/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6)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การล้างถ้วยชามภาชนะ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ใช้กระดาษเช็ดคราบสกปรก ออกก่อน แล้วล้างพร้อมกันในอ่างน้ำ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จะประหยัดเวลาประหยัดน้ำ และให้ความสะอาดมากกว่าล้างจากก๊อกโดยตรง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ซึ่งจะสิ้นเปลืองน้ำ </w:t>
      </w:r>
      <w:proofErr w:type="gramStart"/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9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ลิตร/นาที</w:t>
      </w:r>
      <w:proofErr w:type="gramEnd"/>
    </w:p>
    <w:p w:rsidR="00E84D5F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5A17A5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6A2AB8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(7)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การล้างผักผลไม้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ใช้ภาชนะรองน้ำเท่าที่จำเป็น ล้างผัก ผลไม้ ได้สะอาดและประหยัดกว่าเปิด</w:t>
      </w:r>
      <w:r w:rsidR="00FB75A6"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2336" behindDoc="0" locked="0" layoutInCell="1" allowOverlap="0">
            <wp:simplePos x="0" y="0"/>
            <wp:positionH relativeFrom="column">
              <wp:posOffset>3335020</wp:posOffset>
            </wp:positionH>
            <wp:positionV relativeFrom="line">
              <wp:posOffset>12700</wp:posOffset>
            </wp:positionV>
            <wp:extent cx="1285875" cy="1038225"/>
            <wp:effectExtent l="19050" t="0" r="9525" b="0"/>
            <wp:wrapSquare wrapText="bothSides"/>
            <wp:docPr id="34" name="Picture 16" descr="http://www.mwa.co.th/images/pic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wa.co.th/images/pic/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ล้างจากก๊อกโดยตรง ถ้าเป็น ภาชนะที่ยกย้ายได้ ยังนำน้ำไปรดต้นไม้ได้ด้วย</w:t>
      </w:r>
      <w:r w:rsidRPr="0078735B">
        <w:rPr>
          <w:rFonts w:ascii="TH Niramit AS" w:eastAsia="Times New Roman" w:hAnsi="TH Niramit AS" w:cs="TH Niramit AS"/>
          <w:sz w:val="24"/>
          <w:szCs w:val="24"/>
        </w:rPr>
        <w:t xml:space="preserve"> </w:t>
      </w:r>
    </w:p>
    <w:p w:rsidR="005A17A5" w:rsidRPr="0078735B" w:rsidRDefault="0045288A" w:rsidP="005A17A5">
      <w:pPr>
        <w:jc w:val="center"/>
        <w:rPr>
          <w:rFonts w:ascii="TH Niramit AS" w:hAnsi="TH Niramit AS" w:cs="TH Niramit AS"/>
          <w:color w:val="FF0000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FF0000"/>
          <w:sz w:val="24"/>
          <w:szCs w:val="24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posOffset>480060</wp:posOffset>
            </wp:positionH>
            <wp:positionV relativeFrom="line">
              <wp:posOffset>156210</wp:posOffset>
            </wp:positionV>
            <wp:extent cx="1238250" cy="962025"/>
            <wp:effectExtent l="19050" t="0" r="0" b="0"/>
            <wp:wrapSquare wrapText="bothSides"/>
            <wp:docPr id="6" name="Picture 6" descr="http://www.mwa.co.th/images/pic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wa.co.th/images/pic/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17A5" w:rsidRPr="0078735B" w:rsidRDefault="005A17A5" w:rsidP="005A17A5">
      <w:pPr>
        <w:jc w:val="center"/>
        <w:rPr>
          <w:rFonts w:ascii="TH Niramit AS" w:hAnsi="TH Niramit AS" w:cs="TH Niramit AS"/>
          <w:sz w:val="28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P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b/>
          <w:bCs/>
          <w:sz w:val="20"/>
          <w:szCs w:val="20"/>
        </w:rPr>
      </w:pPr>
    </w:p>
    <w:p w:rsidR="006A2AB8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133985</wp:posOffset>
            </wp:positionH>
            <wp:positionV relativeFrom="line">
              <wp:posOffset>19050</wp:posOffset>
            </wp:positionV>
            <wp:extent cx="1276350" cy="914400"/>
            <wp:effectExtent l="19050" t="0" r="0" b="0"/>
            <wp:wrapSquare wrapText="bothSides"/>
            <wp:docPr id="31" name="Picture 13" descr="http://www.mwa.co.th/images/pic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wa.co.th/images/pic/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eastAsia="Times New Roman" w:hAnsi="TH Niramit AS" w:cs="TH Niramit AS"/>
          <w:b/>
          <w:bCs/>
          <w:sz w:val="20"/>
          <w:szCs w:val="20"/>
        </w:rPr>
        <w:t>(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8)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การเช็ดพื้น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ควรใช้ภาชนะรองน้ำและซักล้างอุปกรณ์ใน ภาชนะก่อนที่จะนำไปเช็ดถู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จะใช้น้ำน้อยกว่า การใช้สายยางฉีดล้างทำ ความสะอาดพื้นโดยตรง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584176" w:rsidRPr="0078735B" w:rsidRDefault="00584176" w:rsidP="005A17A5">
      <w:pPr>
        <w:jc w:val="center"/>
        <w:rPr>
          <w:rFonts w:ascii="TH Niramit AS" w:hAnsi="TH Niramit AS" w:cs="TH Niramit AS"/>
          <w:color w:val="4682B4"/>
          <w:sz w:val="24"/>
          <w:szCs w:val="24"/>
        </w:rPr>
      </w:pPr>
    </w:p>
    <w:p w:rsidR="006A2AB8" w:rsidRPr="0078735B" w:rsidRDefault="00584176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0">
            <wp:simplePos x="0" y="0"/>
            <wp:positionH relativeFrom="column">
              <wp:posOffset>1762760</wp:posOffset>
            </wp:positionH>
            <wp:positionV relativeFrom="line">
              <wp:posOffset>224155</wp:posOffset>
            </wp:positionV>
            <wp:extent cx="1333500" cy="1019175"/>
            <wp:effectExtent l="19050" t="0" r="0" b="0"/>
            <wp:wrapSquare wrapText="bothSides"/>
            <wp:docPr id="33" name="Picture 15" descr="http://www.mwa.co.th/images/pic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wa.co.th/images/pic/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75A6" w:rsidRPr="0078735B">
        <w:rPr>
          <w:rFonts w:ascii="TH Niramit AS" w:hAnsi="TH Niramit AS" w:cs="TH Niramit AS"/>
          <w:b/>
          <w:bCs/>
          <w:sz w:val="24"/>
          <w:szCs w:val="24"/>
        </w:rPr>
        <w:t xml:space="preserve">        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(9)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การรดน้ำต้นไม้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</w:t>
      </w:r>
      <w:proofErr w:type="spellStart"/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เกลอร์</w:t>
      </w:r>
      <w:proofErr w:type="spellEnd"/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 หรือใช้น้ำที่เหลือจากกิจกรรมอื่นมารดต้นไม้ ก็จะช่วย ประหยัดน้ำลง</w:t>
      </w:r>
      <w:r w:rsidR="006A2AB8" w:rsidRPr="0078735B">
        <w:rPr>
          <w:rFonts w:ascii="TH Niramit AS" w:hAnsi="TH Niramit AS" w:cs="TH Niramit AS"/>
          <w:color w:val="4B4B4B"/>
          <w:sz w:val="20"/>
          <w:szCs w:val="20"/>
          <w:cs/>
        </w:rPr>
        <w:t>ได้</w:t>
      </w:r>
    </w:p>
    <w:p w:rsidR="006A2AB8" w:rsidRPr="0078735B" w:rsidRDefault="006A2AB8" w:rsidP="005A17A5">
      <w:pPr>
        <w:jc w:val="center"/>
        <w:rPr>
          <w:rFonts w:ascii="TH Niramit AS" w:hAnsi="TH Niramit AS" w:cs="TH Niramit AS"/>
          <w:sz w:val="28"/>
        </w:rPr>
      </w:pPr>
    </w:p>
    <w:p w:rsidR="006A2AB8" w:rsidRPr="0078735B" w:rsidRDefault="006A2AB8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(10)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การล้างรถ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ควรรองน้ำใส่ภาชนะ เช่น ถังน้ำ แล้วใช้ผ้าหรือ 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ซึ่งจะเสียน้ำเป็นปริมาณมากถึง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150-200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ลิตร/ครั้ง หากสามารถปรับเปลี่ยนพฤติกรรมเป็นการใช้น้ำที่ควรใช้จริง อย่างถูกวิธี ไม่เปิดน้ำทิ้งระหว่างการใช้น้ำหรือปล่อยให้น้ำล้น จะ สามารถลดการใช้น้ำได้ถึง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20-50 %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ทีเดียว</w:t>
      </w:r>
    </w:p>
    <w:p w:rsidR="00FB75A6" w:rsidRPr="0078735B" w:rsidRDefault="00FB75A6" w:rsidP="00FB75A6">
      <w:pPr>
        <w:rPr>
          <w:rFonts w:ascii="TH Niramit AS" w:hAnsi="TH Niramit AS" w:cs="TH Niramit AS"/>
          <w:sz w:val="28"/>
        </w:rPr>
      </w:pPr>
    </w:p>
    <w:p w:rsidR="00A0686B" w:rsidRDefault="00A0686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P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FB75A6" w:rsidRPr="0078735B" w:rsidRDefault="00FB75A6" w:rsidP="00FB75A6">
      <w:pPr>
        <w:rPr>
          <w:rFonts w:ascii="TH Niramit AS" w:hAnsi="TH Niramit AS" w:cs="TH Niramit AS"/>
          <w:sz w:val="28"/>
        </w:rPr>
      </w:pPr>
      <w:r w:rsidRPr="0078735B">
        <w:rPr>
          <w:rStyle w:val="a3"/>
          <w:rFonts w:ascii="TH Niramit AS" w:hAnsi="TH Niramit AS" w:cs="TH Niramit AS"/>
          <w:sz w:val="28"/>
          <w:cs/>
        </w:rPr>
        <w:t>การเลือก ถังเก็บน้ำ ให้เหมาะสมกับการใช้งานในครอบครัว</w:t>
      </w:r>
    </w:p>
    <w:p w:rsidR="004A633A" w:rsidRPr="0078735B" w:rsidRDefault="00A0686B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sz w:val="27"/>
          <w:szCs w:val="27"/>
          <w:cs/>
        </w:rPr>
        <w:t xml:space="preserve">แบ่งเป็น </w:t>
      </w:r>
      <w:r w:rsidRPr="0078735B">
        <w:rPr>
          <w:rFonts w:ascii="TH Niramit AS" w:hAnsi="TH Niramit AS" w:cs="TH Niramit AS"/>
          <w:sz w:val="27"/>
          <w:szCs w:val="27"/>
        </w:rPr>
        <w:t xml:space="preserve">2 </w:t>
      </w:r>
      <w:r w:rsidRPr="0078735B">
        <w:rPr>
          <w:rFonts w:ascii="TH Niramit AS" w:hAnsi="TH Niramit AS" w:cs="TH Niramit AS"/>
          <w:sz w:val="27"/>
          <w:szCs w:val="27"/>
          <w:cs/>
        </w:rPr>
        <w:t>ชนิด คือ</w:t>
      </w:r>
      <w:r w:rsidRPr="0078735B">
        <w:rPr>
          <w:rFonts w:ascii="TH Niramit AS" w:hAnsi="TH Niramit AS" w:cs="TH Niramit AS"/>
          <w:sz w:val="27"/>
          <w:szCs w:val="27"/>
        </w:rPr>
        <w:t xml:space="preserve"> </w:t>
      </w:r>
      <w:r w:rsidRPr="0078735B">
        <w:rPr>
          <w:rFonts w:ascii="TH Niramit AS" w:hAnsi="TH Niramit AS" w:cs="TH Niramit AS"/>
          <w:sz w:val="27"/>
          <w:szCs w:val="27"/>
          <w:cs/>
        </w:rPr>
        <w:t>ถังเก็บน้ำแส</w:t>
      </w:r>
      <w:proofErr w:type="spellStart"/>
      <w:r w:rsidRPr="0078735B">
        <w:rPr>
          <w:rFonts w:ascii="TH Niramit AS" w:hAnsi="TH Niramit AS" w:cs="TH Niramit AS"/>
          <w:sz w:val="27"/>
          <w:szCs w:val="27"/>
          <w:cs/>
        </w:rPr>
        <w:t>เตนเลส</w:t>
      </w:r>
      <w:proofErr w:type="spellEnd"/>
      <w:r w:rsidRPr="0078735B">
        <w:rPr>
          <w:rFonts w:ascii="TH Niramit AS" w:hAnsi="TH Niramit AS" w:cs="TH Niramit AS"/>
          <w:sz w:val="27"/>
          <w:szCs w:val="27"/>
          <w:cs/>
        </w:rPr>
        <w:t>และถังเก็บน้ำแบบพลาสติกโพลิ</w:t>
      </w:r>
      <w:proofErr w:type="spellStart"/>
      <w:r w:rsidRPr="0078735B">
        <w:rPr>
          <w:rFonts w:ascii="TH Niramit AS" w:hAnsi="TH Niramit AS" w:cs="TH Niramit AS"/>
          <w:sz w:val="27"/>
          <w:szCs w:val="27"/>
          <w:cs/>
        </w:rPr>
        <w:t>เมอร์</w:t>
      </w:r>
      <w:proofErr w:type="spellEnd"/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ถังเก็บน้ำแส</w:t>
      </w:r>
      <w:proofErr w:type="spellStart"/>
      <w:r w:rsidRPr="0078735B">
        <w:rPr>
          <w:rFonts w:ascii="TH Niramit AS" w:hAnsi="TH Niramit AS" w:cs="TH Niramit AS"/>
          <w:sz w:val="24"/>
          <w:szCs w:val="24"/>
          <w:cs/>
        </w:rPr>
        <w:t>เตนเลส</w:t>
      </w:r>
      <w:proofErr w:type="spellEnd"/>
      <w:r w:rsidRPr="0078735B">
        <w:rPr>
          <w:rFonts w:ascii="TH Niramit AS" w:hAnsi="TH Niramit AS" w:cs="TH Niramit AS"/>
          <w:sz w:val="24"/>
          <w:szCs w:val="24"/>
          <w:cs/>
        </w:rPr>
        <w:t xml:space="preserve"> จะได้เปรียบเรื่องของความแข็งแรงทนทาน ทำความ สะอาดง่าย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 ถัง พลาสติกโพลิ</w:t>
      </w:r>
      <w:proofErr w:type="spellStart"/>
      <w:r w:rsidRPr="0078735B">
        <w:rPr>
          <w:rFonts w:ascii="TH Niramit AS" w:hAnsi="TH Niramit AS" w:cs="TH Niramit AS"/>
          <w:sz w:val="24"/>
          <w:szCs w:val="24"/>
          <w:cs/>
        </w:rPr>
        <w:t>เมอร์</w:t>
      </w:r>
      <w:proofErr w:type="spellEnd"/>
      <w:r w:rsidRPr="0078735B">
        <w:rPr>
          <w:rFonts w:ascii="TH Niramit AS" w:hAnsi="TH Niramit AS" w:cs="TH Niramit AS"/>
          <w:sz w:val="24"/>
          <w:szCs w:val="24"/>
          <w:cs/>
        </w:rPr>
        <w:t>คุณภาพสูง จะได้เปรียบเรื่องรูปร่างหน้าตา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สีสันที่หลากหลายกว่า และหมดปัญหาเรื่องสนิม อายุใช้งานยาวนานหายห่วง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และยังซ่อมแซมง่ายเมื่อเกิดการชำรุด และไม่เป็นตะไคร่น้ำ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วิธีการเลือกขนาดถังเก็บน้ำ</w:t>
      </w:r>
    </w:p>
    <w:p w:rsidR="00A0686B" w:rsidRPr="0078735B" w:rsidRDefault="00A0686B" w:rsidP="00A0686B">
      <w:pPr>
        <w:pStyle w:val="a4"/>
        <w:jc w:val="thaiDistribute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>การ เลือกถังเก็บน้ำ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เรื่องสำคัญจึงอยู่ที่การเลือกขนาดและการติดตั้งมากกว่าซึ่งจากการผลสำจรวจ วิจัยของการประปานครหลวง ระบุว่าการใช้น้ำของแต่ละคนเฉลี่ยอยู่ที่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ลิตร/วัน/คน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ดังนั้นหากจะเลือกขนาดถังสำรองน้ำไว้ใช้ควรเลือกให้เหมาะสมกับสมาชิกคนใน บ้าน โดยการเอาจำนวนสมาชิกในบ้าน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ก็จะได้ขนาดถังเก็บน้ำที่เหมาะสมกับบ้านคุณ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แต่ถ้าจะให้ดีเอาตัวเลขที่คุณได้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อีกทีเผื่อฉุกเฉินน้ำไม่ไหล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>วันติดต่อกัน เผื่อเวลาที่ต้องการใช้น้ำจำนวนมาก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ส่วนถังเก็บน้ำฝนให้เลือกขนาดใหญ่ที่สุดเท่าที่พื้นที่จะอำนวย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เพราะน้ำฝนต้องมีมากพอสำหรับใช้จนถึงอีก </w:t>
      </w:r>
      <w:r w:rsidRPr="0078735B">
        <w:rPr>
          <w:rFonts w:ascii="TH Niramit AS" w:hAnsi="TH Niramit AS" w:cs="TH Niramit AS"/>
          <w:sz w:val="24"/>
          <w:szCs w:val="24"/>
        </w:rPr>
        <w:t xml:space="preserve">1 </w:t>
      </w:r>
      <w:r w:rsidRPr="0078735B">
        <w:rPr>
          <w:rFonts w:ascii="TH Niramit AS" w:hAnsi="TH Niramit AS" w:cs="TH Niramit AS"/>
          <w:sz w:val="24"/>
          <w:szCs w:val="24"/>
          <w:cs/>
        </w:rPr>
        <w:t>ปี</w:t>
      </w: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45288A" w:rsidRPr="0078735B" w:rsidRDefault="0045288A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เลือกขนาดความจุของถังเก็บน้ำให้เหมาะสมกับสมาชิกในครอบครัว</w:t>
      </w:r>
    </w:p>
    <w:p w:rsidR="00A0686B" w:rsidRPr="0078735B" w:rsidRDefault="0045288A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3823335</wp:posOffset>
            </wp:positionH>
            <wp:positionV relativeFrom="paragraph">
              <wp:posOffset>1532255</wp:posOffset>
            </wp:positionV>
            <wp:extent cx="2552700" cy="1790700"/>
            <wp:effectExtent l="19050" t="0" r="0" b="0"/>
            <wp:wrapSquare wrapText="bothSides"/>
            <wp:docPr id="9" name="Picture 3" descr="C:\Documents and Settings\DDDAC-BIQFT\Desktop\images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DDAC-BIQFT\Desktop\images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2104390</wp:posOffset>
            </wp:positionV>
            <wp:extent cx="2066925" cy="1781175"/>
            <wp:effectExtent l="19050" t="0" r="9525" b="0"/>
            <wp:wrapSquare wrapText="bothSides"/>
            <wp:docPr id="1" name="Picture 1" descr="https://encrypted-tbn0.gstatic.com/images?q=tbn:ANd9GcQycuUvPsle_qsU1WnZ4I105cfbFMoUiIghPlufXMyrbeg2i7YBtQ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QycuUvPsle_qsU1WnZ4I105cfbFMoUiIghPlufXMyrbeg2i7YBtQ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1.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5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2.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6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1,200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  <w:r w:rsidR="00A0686B" w:rsidRPr="0078735B">
        <w:rPr>
          <w:rFonts w:ascii="TH Niramit AS" w:hAnsi="TH Niramit AS" w:cs="TH Niramit AS"/>
          <w:sz w:val="24"/>
          <w:szCs w:val="24"/>
        </w:rPr>
        <w:t>3.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7-8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1,600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4.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9-10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2,000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>        </w:t>
      </w:r>
    </w:p>
    <w:p w:rsidR="005D7F73" w:rsidRPr="0078735B" w:rsidRDefault="00A0686B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C15FB7" w:rsidRPr="0078735B" w:rsidRDefault="00292F0D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noProof/>
          <w:sz w:val="24"/>
          <w:szCs w:val="24"/>
        </w:rPr>
        <w:pict>
          <v:rect id="_x0000_s1026" style="position:absolute;margin-left:99.1pt;margin-top:64.4pt;width:219.75pt;height:80.25pt;z-index:251665408" strokeweight="1.25pt">
            <v:stroke dashstyle="longDashDot"/>
            <v:textbox>
              <w:txbxContent>
                <w:p w:rsidR="00C15FB7" w:rsidRPr="00C15FB7" w:rsidRDefault="00C15FB7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</w:rPr>
                  </w:pPr>
                  <w:r w:rsidRPr="00C15FB7">
                    <w:rPr>
                      <w:rFonts w:ascii="DSN Single" w:hAnsi="DSN Single" w:cs="DSN Single"/>
                      <w:b/>
                      <w:bCs/>
                      <w:cs/>
                    </w:rPr>
                    <w:t>จัดทำโดย</w:t>
                  </w:r>
                </w:p>
                <w:p w:rsidR="00C15FB7" w:rsidRDefault="00C15FB7" w:rsidP="000675CE">
                  <w:pPr>
                    <w:spacing w:after="0"/>
                    <w:jc w:val="center"/>
                    <w:rPr>
                      <w:rFonts w:ascii="DSN Single" w:hAnsi="DSN Single" w:cs="DSN Single" w:hint="cs"/>
                      <w:b/>
                      <w:bCs/>
                      <w:cs/>
                    </w:rPr>
                  </w:pPr>
                  <w:r w:rsidRPr="00C15FB7">
                    <w:rPr>
                      <w:rFonts w:ascii="DSN Single" w:hAnsi="DSN Single" w:cs="DSN Single"/>
                      <w:b/>
                      <w:bCs/>
                      <w:cs/>
                    </w:rPr>
                    <w:t xml:space="preserve">กองช่าง </w:t>
                  </w:r>
                  <w:r w:rsidRPr="00C15FB7">
                    <w:rPr>
                      <w:rFonts w:ascii="DSN Single" w:hAnsi="DSN Single" w:cs="DSN Single"/>
                      <w:b/>
                      <w:bCs/>
                    </w:rPr>
                    <w:t xml:space="preserve"> </w:t>
                  </w:r>
                  <w:r w:rsidR="000675CE">
                    <w:rPr>
                      <w:rFonts w:ascii="DSN Single" w:hAnsi="DSN Single" w:cs="DSN Single" w:hint="cs"/>
                      <w:b/>
                      <w:bCs/>
                      <w:cs/>
                    </w:rPr>
                    <w:t xml:space="preserve"> </w:t>
                  </w:r>
                  <w:r w:rsidRPr="00C15FB7">
                    <w:rPr>
                      <w:rFonts w:ascii="DSN Single" w:hAnsi="DSN Single" w:cs="DSN Single"/>
                      <w:b/>
                      <w:bCs/>
                      <w:cs/>
                    </w:rPr>
                    <w:t>องค์การบริหารส่วนตำบล</w:t>
                  </w:r>
                  <w:r w:rsidR="00DA082B"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บ้านลำนาว</w:t>
                  </w:r>
                </w:p>
                <w:p w:rsidR="000675CE" w:rsidRPr="00C15FB7" w:rsidRDefault="00DA082B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  <w:cs/>
                    </w:rPr>
                  </w:pPr>
                  <w:r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ตำบลบ้านลำนาว จังหวัดนครศรีธรรมราช</w:t>
                  </w:r>
                </w:p>
                <w:p w:rsidR="00C15FB7" w:rsidRPr="00C15FB7" w:rsidRDefault="00C15FB7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</w:rPr>
                  </w:pPr>
                  <w:r w:rsidRPr="00C15FB7">
                    <w:rPr>
                      <w:rFonts w:ascii="DSN Single" w:hAnsi="DSN Single" w:cs="DSN Single"/>
                      <w:b/>
                      <w:bCs/>
                      <w:cs/>
                    </w:rPr>
                    <w:t xml:space="preserve">โทรศัพท์ </w:t>
                  </w:r>
                  <w:r w:rsidR="00DA082B">
                    <w:rPr>
                      <w:rFonts w:ascii="DSN Single" w:hAnsi="DSN Single" w:cs="DSN Single" w:hint="cs"/>
                      <w:b/>
                      <w:bCs/>
                      <w:cs/>
                    </w:rPr>
                    <w:t xml:space="preserve">075 </w:t>
                  </w:r>
                  <w:r w:rsidR="00DA082B">
                    <w:rPr>
                      <w:rFonts w:ascii="DSN Single" w:hAnsi="DSN Single" w:cs="DSN Single"/>
                      <w:b/>
                      <w:bCs/>
                      <w:cs/>
                    </w:rPr>
                    <w:t>–</w:t>
                  </w:r>
                  <w:r w:rsidR="00DA082B">
                    <w:rPr>
                      <w:rFonts w:ascii="DSN Single" w:hAnsi="DSN Single" w:cs="DSN Single" w:hint="cs"/>
                      <w:b/>
                      <w:bCs/>
                      <w:cs/>
                    </w:rPr>
                    <w:t xml:space="preserve"> 371318 ต่อ 16</w:t>
                  </w:r>
                </w:p>
                <w:p w:rsidR="00C15FB7" w:rsidRPr="00C15FB7" w:rsidRDefault="00C15FB7">
                  <w:pPr>
                    <w:rPr>
                      <w:rFonts w:ascii="1.05_tushand" w:hAnsi="1.05_tushand" w:cs="1.05_tushand"/>
                      <w:b/>
                      <w:bCs/>
                      <w:cs/>
                    </w:rPr>
                  </w:pPr>
                </w:p>
              </w:txbxContent>
            </v:textbox>
          </v:rect>
        </w:pict>
      </w:r>
      <w:r w:rsidR="00A0686B" w:rsidRPr="0078735B">
        <w:rPr>
          <w:rFonts w:ascii="TH Niramit AS" w:hAnsi="TH Niramit AS" w:cs="TH Niramit AS"/>
          <w:sz w:val="24"/>
          <w:szCs w:val="24"/>
        </w:rPr>
        <w:br/>
      </w:r>
      <w:r w:rsidR="00A0686B" w:rsidRPr="0078735B">
        <w:rPr>
          <w:rFonts w:ascii="TH Niramit AS" w:hAnsi="TH Niramit AS" w:cs="TH Niramit AS"/>
          <w:sz w:val="24"/>
          <w:szCs w:val="24"/>
        </w:rPr>
        <w:br/>
      </w:r>
      <w:r w:rsidR="00A0686B" w:rsidRPr="0078735B">
        <w:rPr>
          <w:rStyle w:val="style31"/>
          <w:rFonts w:ascii="TH Niramit AS" w:hAnsi="TH Niramit AS" w:cs="TH Niramit AS"/>
          <w:color w:val="auto"/>
          <w:sz w:val="24"/>
          <w:szCs w:val="24"/>
        </w:rPr>
        <w:t>       </w:t>
      </w:r>
    </w:p>
    <w:p w:rsidR="00312FE6" w:rsidRDefault="00312FE6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Pr="0078735B" w:rsidRDefault="00DA082B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353060</wp:posOffset>
            </wp:positionV>
            <wp:extent cx="1819275" cy="1800225"/>
            <wp:effectExtent l="0" t="0" r="9525" b="0"/>
            <wp:wrapNone/>
            <wp:docPr id="8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" name="Picture 9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5FB7" w:rsidRPr="0078735B" w:rsidRDefault="00C15FB7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A0686B" w:rsidRPr="0078735B" w:rsidRDefault="00A0686B" w:rsidP="00FB75A6">
      <w:pPr>
        <w:rPr>
          <w:rFonts w:ascii="TH Niramit AS" w:hAnsi="TH Niramit AS" w:cs="TH Niramit AS" w:hint="cs"/>
          <w:sz w:val="24"/>
          <w:szCs w:val="24"/>
        </w:rPr>
      </w:pPr>
    </w:p>
    <w:p w:rsidR="00FB75A6" w:rsidRPr="0078735B" w:rsidRDefault="00FB75A6" w:rsidP="00FB75A6">
      <w:pPr>
        <w:rPr>
          <w:rFonts w:ascii="TH Niramit AS" w:hAnsi="TH Niramit AS" w:cs="TH Niramit AS"/>
          <w:sz w:val="28"/>
          <w:cs/>
        </w:rPr>
      </w:pPr>
    </w:p>
    <w:sectPr w:rsidR="00FB75A6" w:rsidRPr="0078735B" w:rsidSect="0045288A">
      <w:pgSz w:w="16838" w:h="11906" w:orient="landscape"/>
      <w:pgMar w:top="284" w:right="395" w:bottom="284" w:left="567" w:header="708" w:footer="708" w:gutter="0"/>
      <w:cols w:num="3" w:space="49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DSN Single">
    <w:altName w:val="TH SarabunIT๙"/>
    <w:charset w:val="00"/>
    <w:family w:val="auto"/>
    <w:pitch w:val="variable"/>
    <w:sig w:usb0="00000000" w:usb1="00000000" w:usb2="00000000" w:usb3="00000000" w:csb0="00010001" w:csb1="00000000"/>
  </w:font>
  <w:font w:name="1.05_tushand">
    <w:altName w:val="Arial Unicode MS"/>
    <w:charset w:val="00"/>
    <w:family w:val="auto"/>
    <w:pitch w:val="variable"/>
    <w:sig w:usb0="00000000" w:usb1="1000000A" w:usb2="00000000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A17A5"/>
    <w:rsid w:val="000342BB"/>
    <w:rsid w:val="000515B7"/>
    <w:rsid w:val="000675CE"/>
    <w:rsid w:val="000D166B"/>
    <w:rsid w:val="001B79F9"/>
    <w:rsid w:val="001D1816"/>
    <w:rsid w:val="00257FFB"/>
    <w:rsid w:val="00260096"/>
    <w:rsid w:val="002757C7"/>
    <w:rsid w:val="00292F0D"/>
    <w:rsid w:val="002B745C"/>
    <w:rsid w:val="002E29ED"/>
    <w:rsid w:val="00312FE6"/>
    <w:rsid w:val="00416881"/>
    <w:rsid w:val="0045288A"/>
    <w:rsid w:val="004A633A"/>
    <w:rsid w:val="00584176"/>
    <w:rsid w:val="005A17A5"/>
    <w:rsid w:val="005C1827"/>
    <w:rsid w:val="005C6B99"/>
    <w:rsid w:val="005D7F73"/>
    <w:rsid w:val="005F44E4"/>
    <w:rsid w:val="006A2AB8"/>
    <w:rsid w:val="0078735B"/>
    <w:rsid w:val="00A0686B"/>
    <w:rsid w:val="00C15FB7"/>
    <w:rsid w:val="00C1742A"/>
    <w:rsid w:val="00C24F5E"/>
    <w:rsid w:val="00DA082B"/>
    <w:rsid w:val="00E51857"/>
    <w:rsid w:val="00E84D5F"/>
    <w:rsid w:val="00FB75A6"/>
    <w:rsid w:val="00FF1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7C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://www.google.co.th/imgres?biw=1366&amp;bih=599&amp;tbm=isch&amp;tbnid=zXWUaPMko6sIkM:&amp;imgrefurl=http://playthai.playpark.com/PreviewContent.aspx?contID=27009&amp;docid=VwjQsiJgTYzpVM&amp;imgurl=http://cms.asiasoft.co.th/images/GZ/97l1yG.jpg&amp;w=333&amp;h=356&amp;ei=qV6xUr2rDs7kkAWm54DABw&amp;zoom=1&amp;ved=1t:3588,r:57,s:0,i:255&amp;iact=rc&amp;page=4&amp;tbnh=176&amp;tbnw=162&amp;start=56&amp;ndsp=19&amp;tx=63&amp;ty=10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อุดมสมบูรณ์">
  <a:themeElements>
    <a:clrScheme name="อุดมสมบูรณ์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อุดมสมบูรณ์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อุดมสมบูรณ์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D173A-06FD-4EDF-B0E5-24520EBD5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2814</Characters>
  <Application>Microsoft Office Word</Application>
  <DocSecurity>4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DDDAC-AQQFY</dc:creator>
  <cp:lastModifiedBy>Winwin</cp:lastModifiedBy>
  <cp:revision>2</cp:revision>
  <cp:lastPrinted>2013-12-18T09:11:00Z</cp:lastPrinted>
  <dcterms:created xsi:type="dcterms:W3CDTF">2015-11-12T03:02:00Z</dcterms:created>
  <dcterms:modified xsi:type="dcterms:W3CDTF">2015-11-12T03:02:00Z</dcterms:modified>
</cp:coreProperties>
</file>